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39" w:rsidRPr="00A56A03" w:rsidRDefault="00C61439" w:rsidP="00A56A03">
      <w:pPr>
        <w:autoSpaceDE w:val="0"/>
        <w:autoSpaceDN w:val="0"/>
        <w:adjustRightInd w:val="0"/>
        <w:spacing w:after="0" w:line="240" w:lineRule="auto"/>
        <w:rPr>
          <w:bCs/>
          <w:noProof w:val="0"/>
          <w:sz w:val="22"/>
          <w:szCs w:val="22"/>
          <w:lang w:val="sl-SI"/>
        </w:rPr>
      </w:pPr>
      <w:bookmarkStart w:id="0" w:name="_GoBack"/>
      <w:bookmarkEnd w:id="0"/>
      <w:r w:rsidRPr="00A56A03">
        <w:rPr>
          <w:b/>
        </w:rPr>
        <w:t>Merila za ocenjeva</w:t>
      </w:r>
      <w:r w:rsidR="002C0B77">
        <w:rPr>
          <w:b/>
        </w:rPr>
        <w:t>nje pisnega</w:t>
      </w:r>
      <w:r w:rsidR="00342152">
        <w:rPr>
          <w:b/>
        </w:rPr>
        <w:t xml:space="preserve"> besedila </w:t>
      </w:r>
      <w:r w:rsidR="009C4F20" w:rsidRPr="00A56A03">
        <w:rPr>
          <w:b/>
        </w:rPr>
        <w:t xml:space="preserve"> 5. razred</w:t>
      </w:r>
      <w:r w:rsidR="00A56A03">
        <w:rPr>
          <w:bCs/>
          <w:noProof w:val="0"/>
          <w:sz w:val="22"/>
          <w:szCs w:val="22"/>
          <w:lang w:val="sl-SI"/>
        </w:rPr>
        <w:t xml:space="preserve">                                                               </w:t>
      </w:r>
      <w:r w:rsidR="00053D17">
        <w:rPr>
          <w:bCs/>
          <w:noProof w:val="0"/>
          <w:sz w:val="22"/>
          <w:szCs w:val="22"/>
          <w:lang w:val="sl-SI"/>
        </w:rPr>
        <w:t>OŠ Frana Roša, aktiv 4. in 5. razreda</w:t>
      </w:r>
    </w:p>
    <w:tbl>
      <w:tblPr>
        <w:tblStyle w:val="Tabelamrea"/>
        <w:tblpPr w:leftFromText="141" w:rightFromText="141" w:vertAnchor="text" w:horzAnchor="margin" w:tblpXSpec="center" w:tblpY="182"/>
        <w:tblW w:w="15528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3118"/>
        <w:gridCol w:w="3119"/>
        <w:gridCol w:w="2835"/>
        <w:gridCol w:w="3229"/>
      </w:tblGrid>
      <w:tr w:rsidR="007D14E7" w:rsidRPr="00C61439" w:rsidTr="007D14E7">
        <w:tc>
          <w:tcPr>
            <w:tcW w:w="392" w:type="dxa"/>
          </w:tcPr>
          <w:p w:rsidR="007D14E7" w:rsidRPr="00C61439" w:rsidRDefault="007D14E7" w:rsidP="007D14E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noProof w:val="0"/>
                <w:lang w:val="sl-SI"/>
              </w:rPr>
            </w:pPr>
          </w:p>
        </w:tc>
        <w:tc>
          <w:tcPr>
            <w:tcW w:w="2835" w:type="dxa"/>
          </w:tcPr>
          <w:p w:rsidR="007D14E7" w:rsidRDefault="007D14E7" w:rsidP="007D14E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lang w:val="sl-SI"/>
              </w:rPr>
            </w:pPr>
          </w:p>
          <w:p w:rsidR="007D14E7" w:rsidRPr="00C61439" w:rsidRDefault="007D14E7" w:rsidP="007D14E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lang w:val="sl-SI"/>
              </w:rPr>
            </w:pPr>
            <w:r w:rsidRPr="00C61439">
              <w:rPr>
                <w:b/>
                <w:bCs/>
                <w:noProof w:val="0"/>
                <w:lang w:val="sl-SI"/>
              </w:rPr>
              <w:t>odlično</w:t>
            </w:r>
          </w:p>
        </w:tc>
        <w:tc>
          <w:tcPr>
            <w:tcW w:w="3118" w:type="dxa"/>
          </w:tcPr>
          <w:p w:rsidR="007D14E7" w:rsidRDefault="007D14E7" w:rsidP="007D14E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lang w:val="sl-SI"/>
              </w:rPr>
            </w:pPr>
          </w:p>
          <w:p w:rsidR="007D14E7" w:rsidRPr="00C61439" w:rsidRDefault="007D14E7" w:rsidP="007D14E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lang w:val="sl-SI"/>
              </w:rPr>
            </w:pPr>
            <w:r w:rsidRPr="00C61439">
              <w:rPr>
                <w:b/>
                <w:bCs/>
                <w:noProof w:val="0"/>
                <w:lang w:val="sl-SI"/>
              </w:rPr>
              <w:t>prav dobro</w:t>
            </w:r>
          </w:p>
        </w:tc>
        <w:tc>
          <w:tcPr>
            <w:tcW w:w="3119" w:type="dxa"/>
          </w:tcPr>
          <w:p w:rsidR="007D14E7" w:rsidRDefault="007D14E7" w:rsidP="007D14E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lang w:val="sl-SI"/>
              </w:rPr>
            </w:pPr>
          </w:p>
          <w:p w:rsidR="007D14E7" w:rsidRPr="00C61439" w:rsidRDefault="007D14E7" w:rsidP="007D14E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lang w:val="sl-SI"/>
              </w:rPr>
            </w:pPr>
            <w:r w:rsidRPr="00C61439">
              <w:rPr>
                <w:b/>
                <w:bCs/>
                <w:noProof w:val="0"/>
                <w:lang w:val="sl-SI"/>
              </w:rPr>
              <w:t>dobro</w:t>
            </w:r>
          </w:p>
        </w:tc>
        <w:tc>
          <w:tcPr>
            <w:tcW w:w="2835" w:type="dxa"/>
          </w:tcPr>
          <w:p w:rsidR="007D14E7" w:rsidRDefault="007D14E7" w:rsidP="007D14E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lang w:val="sl-SI"/>
              </w:rPr>
            </w:pPr>
          </w:p>
          <w:p w:rsidR="007D14E7" w:rsidRPr="00C61439" w:rsidRDefault="007D14E7" w:rsidP="007D14E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lang w:val="sl-SI"/>
              </w:rPr>
            </w:pPr>
            <w:r w:rsidRPr="00C61439">
              <w:rPr>
                <w:b/>
                <w:bCs/>
                <w:noProof w:val="0"/>
                <w:lang w:val="sl-SI"/>
              </w:rPr>
              <w:t>zadostno</w:t>
            </w:r>
          </w:p>
          <w:p w:rsidR="007D14E7" w:rsidRPr="00C61439" w:rsidRDefault="007D14E7" w:rsidP="007D14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noProof w:val="0"/>
                <w:lang w:val="sl-SI"/>
              </w:rPr>
            </w:pPr>
          </w:p>
        </w:tc>
        <w:tc>
          <w:tcPr>
            <w:tcW w:w="3229" w:type="dxa"/>
          </w:tcPr>
          <w:p w:rsidR="007D14E7" w:rsidRDefault="007D14E7" w:rsidP="007D14E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noProof w:val="0"/>
                <w:lang w:val="sl-SI"/>
              </w:rPr>
            </w:pPr>
          </w:p>
          <w:p w:rsidR="007D14E7" w:rsidRPr="00244FEE" w:rsidRDefault="007D14E7" w:rsidP="007D14E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lang w:val="sl-SI"/>
              </w:rPr>
            </w:pPr>
            <w:r>
              <w:rPr>
                <w:b/>
                <w:bCs/>
                <w:noProof w:val="0"/>
                <w:lang w:val="sl-SI"/>
              </w:rPr>
              <w:t>nezadostno</w:t>
            </w:r>
          </w:p>
        </w:tc>
      </w:tr>
      <w:tr w:rsidR="007D14E7" w:rsidRPr="007D14E7" w:rsidTr="00800988">
        <w:trPr>
          <w:trHeight w:val="3825"/>
        </w:trPr>
        <w:tc>
          <w:tcPr>
            <w:tcW w:w="392" w:type="dxa"/>
          </w:tcPr>
          <w:p w:rsidR="00166DA4" w:rsidRDefault="00166DA4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</w:p>
          <w:p w:rsidR="00166DA4" w:rsidRDefault="00166DA4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</w:p>
          <w:p w:rsidR="00166DA4" w:rsidRDefault="00166DA4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</w:p>
          <w:p w:rsidR="00166DA4" w:rsidRDefault="00166DA4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/>
                <w:bCs/>
                <w:noProof w:val="0"/>
                <w:sz w:val="22"/>
                <w:szCs w:val="22"/>
                <w:lang w:val="sl-SI"/>
              </w:rPr>
              <w:t>V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/>
                <w:bCs/>
                <w:noProof w:val="0"/>
                <w:sz w:val="22"/>
                <w:szCs w:val="22"/>
                <w:lang w:val="sl-SI"/>
              </w:rPr>
              <w:t>S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/>
                <w:bCs/>
                <w:noProof w:val="0"/>
                <w:sz w:val="22"/>
                <w:szCs w:val="22"/>
                <w:lang w:val="sl-SI"/>
              </w:rPr>
              <w:t>E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/>
                <w:bCs/>
                <w:noProof w:val="0"/>
                <w:sz w:val="22"/>
                <w:szCs w:val="22"/>
                <w:lang w:val="sl-SI"/>
              </w:rPr>
              <w:t>B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/>
                <w:bCs/>
                <w:noProof w:val="0"/>
                <w:sz w:val="22"/>
                <w:szCs w:val="22"/>
                <w:lang w:val="sl-SI"/>
              </w:rPr>
              <w:t>I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/>
                <w:bCs/>
                <w:noProof w:val="0"/>
                <w:sz w:val="22"/>
                <w:szCs w:val="22"/>
                <w:lang w:val="sl-SI"/>
              </w:rPr>
              <w:t>N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/>
                <w:bCs/>
                <w:noProof w:val="0"/>
                <w:sz w:val="22"/>
                <w:szCs w:val="22"/>
                <w:lang w:val="sl-SI"/>
              </w:rPr>
              <w:t>A</w:t>
            </w:r>
          </w:p>
        </w:tc>
        <w:tc>
          <w:tcPr>
            <w:tcW w:w="2835" w:type="dxa"/>
          </w:tcPr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>Vsebina v celoti ustreza naslovu, naslov je ustrezno in domiselno izbran. Upošteva značilnosti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>predpisane besedilne vrste (osebni doživljaj, preteklik). Učenec pri obravnavi upošteva vrstni red dogodkov in pristopa z več različnih gledišč, z argumenti in zaključki.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 xml:space="preserve">Besedilo je koherentno – njegova zgradba je povezana.  </w:t>
            </w:r>
          </w:p>
        </w:tc>
        <w:tc>
          <w:tcPr>
            <w:tcW w:w="3118" w:type="dxa"/>
          </w:tcPr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 xml:space="preserve"> Vsebina v celoti ustreza naslovu, naslov je ustrezno izbran.</w:t>
            </w:r>
          </w:p>
          <w:p w:rsidR="007D14E7" w:rsidRPr="007D14E7" w:rsidRDefault="00531E4B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>
              <w:rPr>
                <w:noProof w:val="0"/>
                <w:sz w:val="22"/>
                <w:szCs w:val="22"/>
                <w:lang w:val="sl-SI"/>
              </w:rPr>
              <w:t>Z</w:t>
            </w:r>
            <w:r w:rsidR="007D14E7" w:rsidRPr="007D14E7">
              <w:rPr>
                <w:noProof w:val="0"/>
                <w:sz w:val="22"/>
                <w:szCs w:val="22"/>
                <w:lang w:val="sl-SI"/>
              </w:rPr>
              <w:t>načilnost</w:t>
            </w:r>
            <w:r>
              <w:rPr>
                <w:noProof w:val="0"/>
                <w:sz w:val="22"/>
                <w:szCs w:val="22"/>
                <w:lang w:val="sl-SI"/>
              </w:rPr>
              <w:t>i besedilne vrste so</w:t>
            </w:r>
            <w:r w:rsidR="007D14E7" w:rsidRPr="007D14E7">
              <w:rPr>
                <w:noProof w:val="0"/>
                <w:sz w:val="22"/>
                <w:szCs w:val="22"/>
                <w:lang w:val="sl-SI"/>
              </w:rPr>
              <w:t xml:space="preserve"> v celoti </w:t>
            </w:r>
            <w:r>
              <w:rPr>
                <w:noProof w:val="0"/>
                <w:sz w:val="22"/>
                <w:szCs w:val="22"/>
                <w:lang w:val="sl-SI"/>
              </w:rPr>
              <w:t>upoštevane</w:t>
            </w:r>
            <w:r w:rsidR="00164DC5">
              <w:rPr>
                <w:noProof w:val="0"/>
                <w:sz w:val="22"/>
                <w:szCs w:val="22"/>
                <w:lang w:val="sl-SI"/>
              </w:rPr>
              <w:t>.</w:t>
            </w:r>
            <w:r>
              <w:rPr>
                <w:noProof w:val="0"/>
                <w:sz w:val="22"/>
                <w:szCs w:val="22"/>
                <w:lang w:val="sl-SI"/>
              </w:rPr>
              <w:t>Izražanje je nazorno, prepričljivo s sistematičnim in logičnim zaporedjem.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>Besedilo je koherentno, zgradba je povezana.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</w:tcPr>
          <w:p w:rsidR="00822F92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 xml:space="preserve"> Vsebina ustreza naslovu, naslov je ust</w:t>
            </w:r>
            <w:r w:rsidR="00822F92">
              <w:rPr>
                <w:noProof w:val="0"/>
                <w:sz w:val="22"/>
                <w:szCs w:val="22"/>
                <w:lang w:val="sl-SI"/>
              </w:rPr>
              <w:t xml:space="preserve">rezno izbran. Značilnosti besedilne vrste so v celoti ali delno upoštevane. Lahko se pojavlja neustrezno zaporedje dogodkov </w:t>
            </w:r>
          </w:p>
          <w:p w:rsidR="007D14E7" w:rsidRPr="007D14E7" w:rsidRDefault="00822F92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>
              <w:rPr>
                <w:noProof w:val="0"/>
                <w:sz w:val="22"/>
                <w:szCs w:val="22"/>
                <w:lang w:val="sl-SI"/>
              </w:rPr>
              <w:t xml:space="preserve">ali neustrezen glagolski čas. </w:t>
            </w:r>
            <w:r w:rsidR="007D14E7" w:rsidRPr="007D14E7">
              <w:rPr>
                <w:noProof w:val="0"/>
                <w:sz w:val="22"/>
                <w:szCs w:val="22"/>
                <w:lang w:val="sl-SI"/>
              </w:rPr>
              <w:t xml:space="preserve"> Besedilo ni v celoti povezano in se na določenih mestih pretrga.</w:t>
            </w:r>
            <w:r w:rsidR="00531E4B">
              <w:rPr>
                <w:noProof w:val="0"/>
                <w:sz w:val="22"/>
                <w:szCs w:val="22"/>
                <w:lang w:val="sl-SI"/>
              </w:rPr>
              <w:t xml:space="preserve"> Pojavlja se naštevanje dogodkov.</w:t>
            </w:r>
          </w:p>
        </w:tc>
        <w:tc>
          <w:tcPr>
            <w:tcW w:w="2835" w:type="dxa"/>
          </w:tcPr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>Vsebina se v posameznih delih oddalji od naslova.</w:t>
            </w:r>
            <w:r w:rsidR="00822F92">
              <w:rPr>
                <w:noProof w:val="0"/>
                <w:sz w:val="22"/>
                <w:szCs w:val="22"/>
                <w:lang w:val="sl-SI"/>
              </w:rPr>
              <w:t xml:space="preserve"> Navaja nebistvene podatke.Značilnosti besedilne vrste so  upoštevane le delno. </w:t>
            </w:r>
            <w:r w:rsidRPr="007D14E7">
              <w:rPr>
                <w:noProof w:val="0"/>
                <w:sz w:val="22"/>
                <w:szCs w:val="22"/>
                <w:lang w:val="sl-SI"/>
              </w:rPr>
              <w:t>V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>besedilu zaporedje dogodkov ni povsem urejeno, učenec ne upošteva glagolskega časa. Misli so nepovezane</w:t>
            </w:r>
            <w:r w:rsidR="00531E4B">
              <w:rPr>
                <w:noProof w:val="0"/>
                <w:sz w:val="22"/>
                <w:szCs w:val="22"/>
                <w:lang w:val="sl-SI"/>
              </w:rPr>
              <w:t>, dogodke le našteva in ponavlja že povedano.</w:t>
            </w:r>
          </w:p>
        </w:tc>
        <w:tc>
          <w:tcPr>
            <w:tcW w:w="3229" w:type="dxa"/>
          </w:tcPr>
          <w:p w:rsidR="007D14E7" w:rsidRPr="0001711F" w:rsidRDefault="007D14E7" w:rsidP="0001711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 xml:space="preserve"> Vsebina ne ustreza naslovu (ali komajda ustreza).</w:t>
            </w:r>
            <w:r w:rsidR="00531E4B">
              <w:rPr>
                <w:noProof w:val="0"/>
                <w:sz w:val="22"/>
                <w:szCs w:val="22"/>
                <w:lang w:val="sl-SI"/>
              </w:rPr>
              <w:t xml:space="preserve"> Izražanje zaide od teme opisovanja.</w:t>
            </w:r>
            <w:r w:rsidRPr="007D14E7">
              <w:rPr>
                <w:noProof w:val="0"/>
                <w:sz w:val="22"/>
                <w:szCs w:val="22"/>
                <w:lang w:val="sl-SI"/>
              </w:rPr>
              <w:t xml:space="preserve"> Besedilo obravnava naslovno temo zelo enostavno in površno. Pogosto navaja veliko nebistvenih podatkov. Od predpisane besedilne vrste je upoštevana le osnovna znač</w:t>
            </w:r>
            <w:r w:rsidR="00326A83">
              <w:rPr>
                <w:noProof w:val="0"/>
                <w:sz w:val="22"/>
                <w:szCs w:val="22"/>
                <w:lang w:val="sl-SI"/>
              </w:rPr>
              <w:t>ilnost.</w:t>
            </w:r>
            <w:r w:rsidR="00E54A65">
              <w:rPr>
                <w:noProof w:val="0"/>
                <w:sz w:val="22"/>
                <w:szCs w:val="22"/>
                <w:lang w:val="sl-SI"/>
              </w:rPr>
              <w:t xml:space="preserve"> Dogodke našteva in ponavlja misli in besede.</w:t>
            </w:r>
            <w:r w:rsidR="00326A83">
              <w:rPr>
                <w:noProof w:val="0"/>
                <w:sz w:val="22"/>
                <w:szCs w:val="22"/>
                <w:lang w:val="sl-SI"/>
              </w:rPr>
              <w:t xml:space="preserve"> Izražanje je nepovezano  brez smiselnega logičnega zaporedja.</w:t>
            </w:r>
          </w:p>
        </w:tc>
      </w:tr>
      <w:tr w:rsidR="007D14E7" w:rsidRPr="007D14E7" w:rsidTr="007D14E7">
        <w:tc>
          <w:tcPr>
            <w:tcW w:w="392" w:type="dxa"/>
          </w:tcPr>
          <w:p w:rsidR="00531E4B" w:rsidRDefault="00531E4B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/>
                <w:bCs/>
                <w:noProof w:val="0"/>
                <w:sz w:val="22"/>
                <w:szCs w:val="22"/>
                <w:lang w:val="sl-SI"/>
              </w:rPr>
              <w:t>S</w:t>
            </w:r>
          </w:p>
          <w:p w:rsidR="00531E4B" w:rsidRDefault="00531E4B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/>
                <w:bCs/>
                <w:noProof w:val="0"/>
                <w:sz w:val="22"/>
                <w:szCs w:val="22"/>
                <w:lang w:val="sl-SI"/>
              </w:rPr>
              <w:t>L</w:t>
            </w:r>
          </w:p>
          <w:p w:rsidR="00531E4B" w:rsidRDefault="00531E4B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/>
                <w:bCs/>
                <w:noProof w:val="0"/>
                <w:sz w:val="22"/>
                <w:szCs w:val="22"/>
                <w:lang w:val="sl-SI"/>
              </w:rPr>
              <w:t>O</w:t>
            </w:r>
          </w:p>
          <w:p w:rsidR="00531E4B" w:rsidRDefault="00531E4B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/>
                <w:bCs/>
                <w:noProof w:val="0"/>
                <w:sz w:val="22"/>
                <w:szCs w:val="22"/>
                <w:lang w:val="sl-SI"/>
              </w:rPr>
              <w:t>G</w:t>
            </w:r>
          </w:p>
          <w:p w:rsidR="00800988" w:rsidRDefault="00800988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</w:p>
          <w:p w:rsidR="00800988" w:rsidRDefault="00800988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/>
                <w:bCs/>
                <w:noProof w:val="0"/>
                <w:sz w:val="22"/>
                <w:szCs w:val="22"/>
                <w:lang w:val="sl-SI"/>
              </w:rPr>
              <w:t>I</w:t>
            </w:r>
          </w:p>
          <w:p w:rsidR="00800988" w:rsidRDefault="00800988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/>
                <w:bCs/>
                <w:noProof w:val="0"/>
                <w:sz w:val="22"/>
                <w:szCs w:val="22"/>
                <w:lang w:val="sl-SI"/>
              </w:rPr>
              <w:t>N</w:t>
            </w:r>
          </w:p>
          <w:p w:rsidR="00531E4B" w:rsidRDefault="00531E4B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/>
                <w:bCs/>
                <w:noProof w:val="0"/>
                <w:sz w:val="22"/>
                <w:szCs w:val="22"/>
                <w:lang w:val="sl-SI"/>
              </w:rPr>
              <w:t xml:space="preserve">JEZIK </w:t>
            </w:r>
          </w:p>
        </w:tc>
        <w:tc>
          <w:tcPr>
            <w:tcW w:w="2835" w:type="dxa"/>
          </w:tcPr>
          <w:p w:rsidR="007D14E7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>Besedišč</w:t>
            </w:r>
            <w:r w:rsidR="0001711F">
              <w:rPr>
                <w:noProof w:val="0"/>
                <w:sz w:val="22"/>
                <w:szCs w:val="22"/>
                <w:lang w:val="sl-SI"/>
              </w:rPr>
              <w:t>e je bogato, vsebuje tudi izvirne</w:t>
            </w:r>
            <w:r w:rsidRPr="007D14E7">
              <w:rPr>
                <w:noProof w:val="0"/>
                <w:sz w:val="22"/>
                <w:szCs w:val="22"/>
                <w:lang w:val="sl-SI"/>
              </w:rPr>
              <w:t xml:space="preserve"> besedne zveze. Učenec obvlada tudi zahtevnejša skladenjska in besedilotvorna pravila.  Pravopisnih napak ni.</w:t>
            </w:r>
          </w:p>
          <w:p w:rsidR="00166DA4" w:rsidRPr="007D14E7" w:rsidRDefault="0001711F" w:rsidP="0001711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>Izražanje je</w:t>
            </w:r>
            <w:r>
              <w:rPr>
                <w:noProof w:val="0"/>
                <w:sz w:val="22"/>
                <w:szCs w:val="22"/>
                <w:lang w:val="sl-SI"/>
              </w:rPr>
              <w:t xml:space="preserve"> prepričljivo,</w:t>
            </w:r>
            <w:r w:rsidRPr="007D14E7">
              <w:rPr>
                <w:noProof w:val="0"/>
                <w:sz w:val="22"/>
                <w:szCs w:val="22"/>
                <w:lang w:val="sl-SI"/>
              </w:rPr>
              <w:t xml:space="preserve"> tekoče, jasno, logično in jedrnato, brez ponavljanj.</w:t>
            </w:r>
            <w:r>
              <w:rPr>
                <w:noProof w:val="0"/>
                <w:sz w:val="22"/>
                <w:szCs w:val="22"/>
                <w:lang w:val="sl-SI"/>
              </w:rPr>
              <w:t xml:space="preserve"> Prikaže </w:t>
            </w:r>
            <w:r w:rsidRPr="007D14E7">
              <w:rPr>
                <w:noProof w:val="0"/>
                <w:sz w:val="22"/>
                <w:szCs w:val="22"/>
                <w:lang w:val="sl-SI"/>
              </w:rPr>
              <w:t>postopnost dogajanja.</w:t>
            </w:r>
            <w:r>
              <w:rPr>
                <w:noProof w:val="0"/>
                <w:sz w:val="22"/>
                <w:szCs w:val="22"/>
                <w:lang w:val="sl-SI"/>
              </w:rPr>
              <w:t xml:space="preserve"> Besede po potrebi pravilno deli.Piše čitljivo brez popravkov.</w:t>
            </w:r>
          </w:p>
        </w:tc>
        <w:tc>
          <w:tcPr>
            <w:tcW w:w="3118" w:type="dxa"/>
          </w:tcPr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>Besedišče je bogato, skladnja povedi  je enostavnejša. Besedilo vsebuje le nekaj manjših pravopisnih napak.</w:t>
            </w:r>
          </w:p>
          <w:p w:rsidR="0001711F" w:rsidRDefault="0001711F" w:rsidP="0001711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>
              <w:rPr>
                <w:noProof w:val="0"/>
                <w:sz w:val="22"/>
                <w:szCs w:val="22"/>
                <w:lang w:val="sl-SI"/>
              </w:rPr>
              <w:t>I</w:t>
            </w:r>
            <w:r w:rsidRPr="007D14E7">
              <w:rPr>
                <w:noProof w:val="0"/>
                <w:sz w:val="22"/>
                <w:szCs w:val="22"/>
                <w:lang w:val="sl-SI"/>
              </w:rPr>
              <w:t>zražanje je tekoče, jasno in logično. Občas</w:t>
            </w:r>
            <w:r>
              <w:rPr>
                <w:noProof w:val="0"/>
                <w:sz w:val="22"/>
                <w:szCs w:val="22"/>
                <w:lang w:val="sl-SI"/>
              </w:rPr>
              <w:t>no se pojavlja ponavljanje misli in besed.</w:t>
            </w:r>
          </w:p>
          <w:p w:rsidR="0001711F" w:rsidRDefault="0001711F" w:rsidP="0001711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>
              <w:rPr>
                <w:noProof w:val="0"/>
                <w:sz w:val="22"/>
                <w:szCs w:val="22"/>
                <w:lang w:val="sl-SI"/>
              </w:rPr>
              <w:t>Besede po potrebi pravilno deli.</w:t>
            </w:r>
          </w:p>
          <w:p w:rsidR="007D14E7" w:rsidRPr="007D14E7" w:rsidRDefault="0001711F" w:rsidP="0001711F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noProof w:val="0"/>
                <w:sz w:val="22"/>
                <w:szCs w:val="22"/>
                <w:lang w:val="sl-SI"/>
              </w:rPr>
              <w:t>Piše čitljivo brez večjih popravkov.</w:t>
            </w:r>
          </w:p>
        </w:tc>
        <w:tc>
          <w:tcPr>
            <w:tcW w:w="3119" w:type="dxa"/>
          </w:tcPr>
          <w:p w:rsidR="007D14E7" w:rsidRDefault="007D14E7" w:rsidP="007D14E7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Cs/>
                <w:noProof w:val="0"/>
                <w:sz w:val="22"/>
                <w:szCs w:val="22"/>
                <w:lang w:val="sl-SI"/>
              </w:rPr>
              <w:t>Besedišče je skromnejše s ponavljanji besed in misli. Besedilo vsebuje slovnične in pravopisne napake, ki pa se ne ponavljajo.</w:t>
            </w:r>
          </w:p>
          <w:p w:rsidR="0001711F" w:rsidRDefault="0001711F" w:rsidP="0001711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>
              <w:rPr>
                <w:noProof w:val="0"/>
                <w:sz w:val="22"/>
                <w:szCs w:val="22"/>
                <w:lang w:val="sl-SI"/>
              </w:rPr>
              <w:t>I</w:t>
            </w:r>
            <w:r w:rsidRPr="007D14E7">
              <w:rPr>
                <w:noProof w:val="0"/>
                <w:sz w:val="22"/>
                <w:szCs w:val="22"/>
                <w:lang w:val="sl-SI"/>
              </w:rPr>
              <w:t>zražanje v celoti je  logično.</w:t>
            </w:r>
            <w:r w:rsidRPr="007D14E7">
              <w:rPr>
                <w:bCs/>
                <w:noProof w:val="0"/>
                <w:sz w:val="22"/>
                <w:szCs w:val="22"/>
                <w:lang w:val="sl-SI"/>
              </w:rPr>
              <w:t xml:space="preserve"> Povedi so kratke in enostavne, ali predolge in nejasne.</w:t>
            </w:r>
            <w:r w:rsidRPr="007D14E7">
              <w:rPr>
                <w:noProof w:val="0"/>
                <w:sz w:val="22"/>
                <w:szCs w:val="22"/>
                <w:lang w:val="sl-SI"/>
              </w:rPr>
              <w:t xml:space="preserve"> Besede in misli se ponavljajo. </w:t>
            </w:r>
            <w:r>
              <w:rPr>
                <w:noProof w:val="0"/>
                <w:sz w:val="22"/>
                <w:szCs w:val="22"/>
                <w:lang w:val="sl-SI"/>
              </w:rPr>
              <w:t>Pri deljenju besed se pojavljajo napake ali besed sploh ne deli.</w:t>
            </w:r>
          </w:p>
          <w:p w:rsidR="0001711F" w:rsidRDefault="0001711F" w:rsidP="0001711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>
              <w:rPr>
                <w:noProof w:val="0"/>
                <w:sz w:val="22"/>
                <w:szCs w:val="22"/>
                <w:lang w:val="sl-SI"/>
              </w:rPr>
              <w:t>Piše čitljivo, večkrat s</w:t>
            </w:r>
            <w:r w:rsidR="00800988">
              <w:rPr>
                <w:noProof w:val="0"/>
                <w:sz w:val="22"/>
                <w:szCs w:val="22"/>
                <w:lang w:val="sl-SI"/>
              </w:rPr>
              <w:t>e zmoti in v besedilu popravlja.</w:t>
            </w:r>
          </w:p>
          <w:p w:rsidR="00A56A03" w:rsidRPr="007D14E7" w:rsidRDefault="00A56A03" w:rsidP="0001711F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</w:tcPr>
          <w:p w:rsidR="007D14E7" w:rsidRPr="00E54A65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>Besedišče je revno in stereotipno ter vsakdanje. Izražanje nerodno</w:t>
            </w:r>
            <w:r w:rsidR="00326A83">
              <w:rPr>
                <w:noProof w:val="0"/>
                <w:sz w:val="22"/>
                <w:szCs w:val="22"/>
                <w:lang w:val="sl-SI"/>
              </w:rPr>
              <w:t>, povedi in stavki so preprosti in kratki ali predolgi</w:t>
            </w:r>
            <w:r w:rsidR="00E572E4">
              <w:rPr>
                <w:noProof w:val="0"/>
                <w:sz w:val="22"/>
                <w:szCs w:val="22"/>
                <w:lang w:val="sl-SI"/>
              </w:rPr>
              <w:t>, neustrezno tvorjeni.</w:t>
            </w:r>
            <w:r w:rsidR="00326A83">
              <w:rPr>
                <w:noProof w:val="0"/>
                <w:sz w:val="22"/>
                <w:szCs w:val="22"/>
                <w:lang w:val="sl-SI"/>
              </w:rPr>
              <w:t xml:space="preserve"> </w:t>
            </w:r>
            <w:r w:rsidR="007F5942">
              <w:rPr>
                <w:noProof w:val="0"/>
                <w:sz w:val="22"/>
                <w:szCs w:val="22"/>
                <w:lang w:val="sl-SI"/>
              </w:rPr>
              <w:t xml:space="preserve">Povedi, oz. deli besedila so manj smiselni, nelogični in nerazumljivi. </w:t>
            </w:r>
            <w:r w:rsidRPr="007D14E7">
              <w:rPr>
                <w:noProof w:val="0"/>
                <w:sz w:val="22"/>
                <w:szCs w:val="22"/>
                <w:lang w:val="sl-SI"/>
              </w:rPr>
              <w:t xml:space="preserve">Besedilo vsebuje jezikovne in pravopisne napake, ki se tudi ponavljajo. </w:t>
            </w:r>
          </w:p>
          <w:p w:rsidR="0001711F" w:rsidRPr="007D14E7" w:rsidRDefault="0001711F" w:rsidP="0001711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>
              <w:rPr>
                <w:noProof w:val="0"/>
                <w:sz w:val="22"/>
                <w:szCs w:val="22"/>
                <w:lang w:val="sl-SI"/>
              </w:rPr>
              <w:t>P</w:t>
            </w:r>
            <w:r w:rsidRPr="007D14E7">
              <w:rPr>
                <w:noProof w:val="0"/>
                <w:sz w:val="22"/>
                <w:szCs w:val="22"/>
                <w:lang w:val="sl-SI"/>
              </w:rPr>
              <w:t>ogoste so nepotrebne ponovitve že povedanega.</w:t>
            </w:r>
          </w:p>
          <w:p w:rsidR="007D14E7" w:rsidRPr="007D14E7" w:rsidRDefault="0001711F" w:rsidP="0001711F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Cs/>
                <w:noProof w:val="0"/>
                <w:sz w:val="22"/>
                <w:szCs w:val="22"/>
                <w:lang w:val="sl-SI"/>
              </w:rPr>
              <w:t xml:space="preserve">Besed ne deli ali jih deli </w:t>
            </w:r>
            <w:r>
              <w:rPr>
                <w:bCs/>
                <w:noProof w:val="0"/>
                <w:sz w:val="22"/>
                <w:szCs w:val="22"/>
                <w:lang w:val="sl-SI"/>
              </w:rPr>
              <w:lastRenderedPageBreak/>
              <w:t>napačno.</w:t>
            </w:r>
          </w:p>
        </w:tc>
        <w:tc>
          <w:tcPr>
            <w:tcW w:w="3229" w:type="dxa"/>
          </w:tcPr>
          <w:p w:rsidR="007D14E7" w:rsidRDefault="00326A83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>
              <w:rPr>
                <w:noProof w:val="0"/>
                <w:sz w:val="22"/>
                <w:szCs w:val="22"/>
                <w:lang w:val="sl-SI"/>
              </w:rPr>
              <w:lastRenderedPageBreak/>
              <w:t>Besedišč</w:t>
            </w:r>
            <w:r w:rsidR="007F5942">
              <w:rPr>
                <w:noProof w:val="0"/>
                <w:sz w:val="22"/>
                <w:szCs w:val="22"/>
                <w:lang w:val="sl-SI"/>
              </w:rPr>
              <w:t xml:space="preserve">e je revno, povedi so </w:t>
            </w:r>
            <w:r>
              <w:rPr>
                <w:noProof w:val="0"/>
                <w:sz w:val="22"/>
                <w:szCs w:val="22"/>
                <w:lang w:val="sl-SI"/>
              </w:rPr>
              <w:t>preproste,</w:t>
            </w:r>
            <w:r w:rsidR="00E54A65">
              <w:rPr>
                <w:noProof w:val="0"/>
                <w:sz w:val="22"/>
                <w:szCs w:val="22"/>
                <w:lang w:val="sl-SI"/>
              </w:rPr>
              <w:t xml:space="preserve"> pogosto nejasne </w:t>
            </w:r>
            <w:r w:rsidR="007F5942">
              <w:rPr>
                <w:noProof w:val="0"/>
                <w:sz w:val="22"/>
                <w:szCs w:val="22"/>
                <w:lang w:val="sl-SI"/>
              </w:rPr>
              <w:t>ali nesmiselne, prav tako deli besedila.  Povedi so lahko predolge in neustrezno tvorjene, ali prekratke.</w:t>
            </w:r>
          </w:p>
          <w:p w:rsidR="00326A83" w:rsidRDefault="00326A83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>
              <w:rPr>
                <w:noProof w:val="0"/>
                <w:sz w:val="22"/>
                <w:szCs w:val="22"/>
                <w:lang w:val="sl-SI"/>
              </w:rPr>
              <w:t xml:space="preserve">Besedilo vsebuje pravopisne in slovnične napake, ki se ponavljajo skozi </w:t>
            </w:r>
            <w:r w:rsidR="00E54A65">
              <w:rPr>
                <w:noProof w:val="0"/>
                <w:sz w:val="22"/>
                <w:szCs w:val="22"/>
                <w:lang w:val="sl-SI"/>
              </w:rPr>
              <w:t>večino besedila.</w:t>
            </w:r>
            <w:r>
              <w:rPr>
                <w:noProof w:val="0"/>
                <w:sz w:val="22"/>
                <w:szCs w:val="22"/>
                <w:lang w:val="sl-SI"/>
              </w:rPr>
              <w:t xml:space="preserve"> Besed ne deli ali jih deli napačno.</w:t>
            </w:r>
          </w:p>
          <w:p w:rsidR="00E54A65" w:rsidRPr="00531E4B" w:rsidRDefault="00E54A65" w:rsidP="007D14E7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</w:p>
        </w:tc>
      </w:tr>
      <w:tr w:rsidR="007D14E7" w:rsidRPr="007D14E7" w:rsidTr="007D14E7">
        <w:tc>
          <w:tcPr>
            <w:tcW w:w="392" w:type="dxa"/>
          </w:tcPr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/>
                <w:bCs/>
                <w:noProof w:val="0"/>
                <w:sz w:val="22"/>
                <w:szCs w:val="22"/>
                <w:lang w:val="sl-SI"/>
              </w:rPr>
              <w:lastRenderedPageBreak/>
              <w:t>ZGRADBA</w:t>
            </w:r>
          </w:p>
        </w:tc>
        <w:tc>
          <w:tcPr>
            <w:tcW w:w="2835" w:type="dxa"/>
          </w:tcPr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>Besedilo smiselno členi in oblikuje odstavke. Uvodni in zaključni del se ujemata z vsebino, sta domiselna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  <w:r w:rsidRPr="007D14E7">
              <w:rPr>
                <w:noProof w:val="0"/>
                <w:sz w:val="22"/>
                <w:szCs w:val="22"/>
                <w:lang w:val="sl-SI"/>
              </w:rPr>
              <w:t>in učinkovita, tudi izvirna.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</w:tcPr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Cs/>
                <w:noProof w:val="0"/>
                <w:sz w:val="22"/>
                <w:szCs w:val="22"/>
                <w:lang w:val="sl-SI"/>
              </w:rPr>
              <w:t>Besedilo ustrezno členi na uvod, jedro in zaključek ter pravilno oblikuje odstavke. Pri tem upošteva značilnosti uvoda, jedra in zaključka.</w:t>
            </w:r>
          </w:p>
        </w:tc>
        <w:tc>
          <w:tcPr>
            <w:tcW w:w="3119" w:type="dxa"/>
          </w:tcPr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  <w:r w:rsidRPr="007D14E7">
              <w:rPr>
                <w:bCs/>
                <w:noProof w:val="0"/>
                <w:sz w:val="22"/>
                <w:szCs w:val="22"/>
                <w:lang w:val="sl-SI"/>
              </w:rPr>
              <w:t>Besedilo členi na uvod, jedro in zaključek ter oblikuje odstavke. Pri členjenj</w:t>
            </w:r>
            <w:r w:rsidR="00531E4B">
              <w:rPr>
                <w:bCs/>
                <w:noProof w:val="0"/>
                <w:sz w:val="22"/>
                <w:szCs w:val="22"/>
                <w:lang w:val="sl-SI"/>
              </w:rPr>
              <w:t xml:space="preserve">u </w:t>
            </w:r>
            <w:r w:rsidRPr="007D14E7">
              <w:rPr>
                <w:bCs/>
                <w:noProof w:val="0"/>
                <w:sz w:val="22"/>
                <w:szCs w:val="22"/>
                <w:lang w:val="sl-SI"/>
              </w:rPr>
              <w:t>ne upošteva vedno vsebinskih značilnosti uvoda, jedra in zaključka. Zaključek je pogosto stereotipen in nedomiseln.</w:t>
            </w:r>
          </w:p>
        </w:tc>
        <w:tc>
          <w:tcPr>
            <w:tcW w:w="2835" w:type="dxa"/>
          </w:tcPr>
          <w:p w:rsidR="007D14E7" w:rsidRDefault="00531E4B" w:rsidP="007D14E7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Cs/>
                <w:noProof w:val="0"/>
                <w:sz w:val="22"/>
                <w:szCs w:val="22"/>
                <w:lang w:val="sl-SI"/>
              </w:rPr>
              <w:t>V besedilu oblikuje odstavke, vendar členitev na uvod, jedro iz zaključek smiselno ni ustrezna.</w:t>
            </w:r>
          </w:p>
          <w:p w:rsidR="00790C6E" w:rsidRDefault="00790C6E" w:rsidP="007D14E7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</w:p>
          <w:p w:rsidR="00790C6E" w:rsidRPr="00531E4B" w:rsidRDefault="00790C6E" w:rsidP="007D14E7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Cs/>
                <w:noProof w:val="0"/>
                <w:sz w:val="22"/>
                <w:szCs w:val="22"/>
                <w:lang w:val="sl-SI"/>
              </w:rPr>
              <w:t>Nekatere besede so nečitljive, besedilo je manj estetsko.</w:t>
            </w:r>
          </w:p>
          <w:p w:rsidR="007D14E7" w:rsidRPr="007D14E7" w:rsidRDefault="007D14E7" w:rsidP="007D14E7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3229" w:type="dxa"/>
          </w:tcPr>
          <w:p w:rsidR="007D14E7" w:rsidRDefault="00531E4B" w:rsidP="007D14E7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Cs/>
                <w:noProof w:val="0"/>
                <w:sz w:val="22"/>
                <w:szCs w:val="22"/>
                <w:lang w:val="sl-SI"/>
              </w:rPr>
              <w:t>Besedilo ni ustrezno členjeno na uvod, jedro in zaključek, tudi odstavkov ne zna ustrezno oblikovati.</w:t>
            </w:r>
          </w:p>
          <w:p w:rsidR="00A44641" w:rsidRDefault="00A44641" w:rsidP="007D14E7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</w:p>
          <w:p w:rsidR="00A44641" w:rsidRDefault="00A44641" w:rsidP="007D14E7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Cs/>
                <w:noProof w:val="0"/>
                <w:sz w:val="22"/>
                <w:szCs w:val="22"/>
                <w:lang w:val="sl-SI"/>
              </w:rPr>
              <w:t xml:space="preserve">Besedilo ni napisano v celoti ali ga sploh ne napiše, oziroma </w:t>
            </w:r>
            <w:r w:rsidR="00C458D9">
              <w:rPr>
                <w:bCs/>
                <w:noProof w:val="0"/>
                <w:sz w:val="22"/>
                <w:szCs w:val="22"/>
                <w:lang w:val="sl-SI"/>
              </w:rPr>
              <w:t xml:space="preserve">ga ne </w:t>
            </w:r>
            <w:r>
              <w:rPr>
                <w:bCs/>
                <w:noProof w:val="0"/>
                <w:sz w:val="22"/>
                <w:szCs w:val="22"/>
                <w:lang w:val="sl-SI"/>
              </w:rPr>
              <w:t>odda.</w:t>
            </w:r>
          </w:p>
          <w:p w:rsidR="003A6262" w:rsidRDefault="003A6262" w:rsidP="007D14E7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</w:p>
          <w:p w:rsidR="003A6262" w:rsidRPr="00531E4B" w:rsidRDefault="00790C6E" w:rsidP="00790C6E">
            <w:pPr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  <w:lang w:val="sl-SI"/>
              </w:rPr>
            </w:pPr>
            <w:r>
              <w:rPr>
                <w:bCs/>
                <w:noProof w:val="0"/>
                <w:sz w:val="22"/>
                <w:szCs w:val="22"/>
                <w:lang w:val="sl-SI"/>
              </w:rPr>
              <w:t xml:space="preserve">Nekatere povedi so nečitljive, besedilo je manj </w:t>
            </w:r>
            <w:r w:rsidR="003A6262">
              <w:rPr>
                <w:bCs/>
                <w:noProof w:val="0"/>
                <w:sz w:val="22"/>
                <w:szCs w:val="22"/>
                <w:lang w:val="sl-SI"/>
              </w:rPr>
              <w:t xml:space="preserve">estetsko. </w:t>
            </w:r>
          </w:p>
        </w:tc>
      </w:tr>
    </w:tbl>
    <w:p w:rsidR="00C61439" w:rsidRPr="007D14E7" w:rsidRDefault="00C61439"/>
    <w:p w:rsidR="00C61439" w:rsidRPr="007D14E7" w:rsidRDefault="00C61439" w:rsidP="00C61439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22"/>
          <w:szCs w:val="22"/>
          <w:lang w:val="sl-SI"/>
        </w:rPr>
      </w:pPr>
    </w:p>
    <w:p w:rsidR="00C61439" w:rsidRPr="007D14E7" w:rsidRDefault="00C61439" w:rsidP="00C61439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22"/>
          <w:szCs w:val="22"/>
          <w:lang w:val="sl-SI"/>
        </w:rPr>
      </w:pPr>
    </w:p>
    <w:p w:rsidR="00C61439" w:rsidRPr="007D14E7" w:rsidRDefault="00C61439" w:rsidP="00C61439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22"/>
          <w:szCs w:val="22"/>
          <w:lang w:val="sl-SI"/>
        </w:rPr>
      </w:pPr>
    </w:p>
    <w:p w:rsidR="00C61439" w:rsidRPr="007D14E7" w:rsidRDefault="00C61439" w:rsidP="00C61439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C61439" w:rsidRDefault="00C61439" w:rsidP="00C614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noProof w:val="0"/>
          <w:sz w:val="22"/>
          <w:szCs w:val="22"/>
          <w:lang w:val="sl-SI"/>
        </w:rPr>
      </w:pPr>
    </w:p>
    <w:p w:rsidR="002D2C08" w:rsidRDefault="002D2C08" w:rsidP="00C61439"/>
    <w:sectPr w:rsidR="002D2C08" w:rsidSect="00C61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39"/>
    <w:rsid w:val="0001711F"/>
    <w:rsid w:val="00053D17"/>
    <w:rsid w:val="000725F9"/>
    <w:rsid w:val="000774F5"/>
    <w:rsid w:val="00092721"/>
    <w:rsid w:val="000D5E6B"/>
    <w:rsid w:val="000D5E74"/>
    <w:rsid w:val="00100DCD"/>
    <w:rsid w:val="00110C3E"/>
    <w:rsid w:val="00135A42"/>
    <w:rsid w:val="0015696E"/>
    <w:rsid w:val="00164DC5"/>
    <w:rsid w:val="00166DA4"/>
    <w:rsid w:val="00170360"/>
    <w:rsid w:val="00180E59"/>
    <w:rsid w:val="00236446"/>
    <w:rsid w:val="00244FEE"/>
    <w:rsid w:val="002C0B77"/>
    <w:rsid w:val="002D2C08"/>
    <w:rsid w:val="00301249"/>
    <w:rsid w:val="00326A83"/>
    <w:rsid w:val="00342152"/>
    <w:rsid w:val="00373F10"/>
    <w:rsid w:val="0038738B"/>
    <w:rsid w:val="00387A67"/>
    <w:rsid w:val="003A6262"/>
    <w:rsid w:val="00471D8E"/>
    <w:rsid w:val="004A4FD4"/>
    <w:rsid w:val="004C3979"/>
    <w:rsid w:val="00531E4B"/>
    <w:rsid w:val="00550242"/>
    <w:rsid w:val="00563E83"/>
    <w:rsid w:val="00584C5E"/>
    <w:rsid w:val="005A7E13"/>
    <w:rsid w:val="006B6864"/>
    <w:rsid w:val="006C2BBE"/>
    <w:rsid w:val="006C3319"/>
    <w:rsid w:val="007357E1"/>
    <w:rsid w:val="0075257F"/>
    <w:rsid w:val="00767C9F"/>
    <w:rsid w:val="00790C6E"/>
    <w:rsid w:val="007B3E50"/>
    <w:rsid w:val="007D14E7"/>
    <w:rsid w:val="007F5942"/>
    <w:rsid w:val="00800988"/>
    <w:rsid w:val="00821D70"/>
    <w:rsid w:val="00822F92"/>
    <w:rsid w:val="00833167"/>
    <w:rsid w:val="0087498C"/>
    <w:rsid w:val="008811D9"/>
    <w:rsid w:val="008B0B3C"/>
    <w:rsid w:val="008F6332"/>
    <w:rsid w:val="008F673A"/>
    <w:rsid w:val="00956011"/>
    <w:rsid w:val="00956FA1"/>
    <w:rsid w:val="009A5797"/>
    <w:rsid w:val="009B3425"/>
    <w:rsid w:val="009C0100"/>
    <w:rsid w:val="009C4C49"/>
    <w:rsid w:val="009C4F20"/>
    <w:rsid w:val="00A17655"/>
    <w:rsid w:val="00A17CF5"/>
    <w:rsid w:val="00A44641"/>
    <w:rsid w:val="00A56A03"/>
    <w:rsid w:val="00B001B4"/>
    <w:rsid w:val="00B34877"/>
    <w:rsid w:val="00B73F5F"/>
    <w:rsid w:val="00BD30E0"/>
    <w:rsid w:val="00C458D9"/>
    <w:rsid w:val="00C61439"/>
    <w:rsid w:val="00C95503"/>
    <w:rsid w:val="00D30E3D"/>
    <w:rsid w:val="00D314B7"/>
    <w:rsid w:val="00D3234B"/>
    <w:rsid w:val="00D44804"/>
    <w:rsid w:val="00D54017"/>
    <w:rsid w:val="00DF369D"/>
    <w:rsid w:val="00E21808"/>
    <w:rsid w:val="00E54A65"/>
    <w:rsid w:val="00E56446"/>
    <w:rsid w:val="00E572E4"/>
    <w:rsid w:val="00EB13C4"/>
    <w:rsid w:val="00F507EA"/>
    <w:rsid w:val="00F622D0"/>
    <w:rsid w:val="00FA494E"/>
    <w:rsid w:val="00FB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2019-10-01T20:06:00Z</dcterms:created>
  <dcterms:modified xsi:type="dcterms:W3CDTF">2019-10-01T20:06:00Z</dcterms:modified>
</cp:coreProperties>
</file>